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766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4"/>
        <w:gridCol w:w="5528"/>
      </w:tblGrid>
      <w:tr w:rsidR="00410E9B" w:rsidRPr="00052506" w14:paraId="12787039" w14:textId="77777777" w:rsidTr="008F4DF7">
        <w:trPr>
          <w:cantSplit/>
          <w:trHeight w:val="73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1A74BECE" w14:textId="77777777" w:rsidR="00410E9B" w:rsidRPr="003F192D" w:rsidRDefault="00E3056C" w:rsidP="00445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ĐẠI HỌC THÁI NGUYÊN</w:t>
            </w:r>
          </w:p>
          <w:p w14:paraId="0BC8B77C" w14:textId="77777777" w:rsidR="00410E9B" w:rsidRDefault="00A36505" w:rsidP="00862F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.VnTime" w:hAnsi=".VnTime" w:cs=".Vn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DC4C9A" wp14:editId="54DB3CBB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180975</wp:posOffset>
                      </wp:positionV>
                      <wp:extent cx="1447800" cy="0"/>
                      <wp:effectExtent l="0" t="0" r="0" b="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A90F7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14.25pt" to="18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"/>
                  </w:pict>
                </mc:Fallback>
              </mc:AlternateContent>
            </w:r>
            <w:r w:rsidR="00E3056C">
              <w:rPr>
                <w:b/>
                <w:bCs/>
                <w:sz w:val="24"/>
                <w:szCs w:val="24"/>
              </w:rPr>
              <w:t>TRƯỜNG ĐẠI HỌC KINH TẾ &amp; QTKD</w:t>
            </w:r>
          </w:p>
          <w:p w14:paraId="2E33D0F0" w14:textId="2852DCD0" w:rsidR="00862F16" w:rsidRPr="00862F16" w:rsidRDefault="00862F16" w:rsidP="00F06E32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D17B91">
              <w:rPr>
                <w:sz w:val="26"/>
                <w:szCs w:val="26"/>
              </w:rPr>
              <w:t>Số</w:t>
            </w:r>
            <w:r>
              <w:rPr>
                <w:sz w:val="26"/>
                <w:szCs w:val="26"/>
              </w:rPr>
              <w:t xml:space="preserve">: </w:t>
            </w:r>
            <w:r w:rsidR="00F90812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/TB-ĐHKT&amp;QTKD-TTTV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4E34635" w14:textId="77777777" w:rsidR="00410E9B" w:rsidRPr="003F192D" w:rsidRDefault="00410E9B" w:rsidP="003F192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92D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14:paraId="6E090983" w14:textId="77777777" w:rsidR="00410E9B" w:rsidRPr="003F192D" w:rsidRDefault="00410E9B" w:rsidP="00E1571D">
            <w:pPr>
              <w:jc w:val="center"/>
              <w:rPr>
                <w:b/>
                <w:bCs/>
                <w:sz w:val="26"/>
                <w:szCs w:val="26"/>
              </w:rPr>
            </w:pPr>
            <w:r w:rsidRPr="003F192D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6BBED183" w14:textId="2CB791A3" w:rsidR="00410E9B" w:rsidRPr="00052506" w:rsidRDefault="0099528F" w:rsidP="00E4173A">
            <w:pPr>
              <w:spacing w:before="240"/>
              <w:jc w:val="right"/>
              <w:rPr>
                <w:b/>
                <w:bCs/>
                <w:sz w:val="26"/>
                <w:szCs w:val="26"/>
              </w:rPr>
            </w:pPr>
            <w:r w:rsidRPr="00862F16">
              <w:rPr>
                <w:i/>
                <w:iCs/>
              </w:rPr>
              <w:t xml:space="preserve">Thái Nguyên, ngày </w:t>
            </w:r>
            <w:r>
              <w:rPr>
                <w:i/>
                <w:iCs/>
              </w:rPr>
              <w:t>19</w:t>
            </w:r>
            <w:r w:rsidRPr="00862F16">
              <w:rPr>
                <w:i/>
                <w:iCs/>
              </w:rPr>
              <w:t xml:space="preserve">  tháng </w:t>
            </w:r>
            <w:r>
              <w:rPr>
                <w:i/>
                <w:iCs/>
              </w:rPr>
              <w:t>9</w:t>
            </w:r>
            <w:r w:rsidRPr="00862F16">
              <w:rPr>
                <w:i/>
                <w:iCs/>
              </w:rPr>
              <w:t xml:space="preserve"> năm 202</w:t>
            </w:r>
            <w:r>
              <w:rPr>
                <w:i/>
                <w:iCs/>
              </w:rPr>
              <w:t>4</w:t>
            </w:r>
            <w:r w:rsidR="003F192D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8555B" wp14:editId="37FF895B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-1270</wp:posOffset>
                      </wp:positionV>
                      <wp:extent cx="2062480" cy="0"/>
                      <wp:effectExtent l="0" t="0" r="13970" b="190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2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62D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53.05pt;margin-top:-.1pt;width:16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OhuAEAAFY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7009A114" w14:textId="77777777" w:rsidR="00410E9B" w:rsidRPr="00846E8B" w:rsidRDefault="00410E9B" w:rsidP="00846E8B">
      <w:pPr>
        <w:pStyle w:val="BodyText"/>
        <w:spacing w:before="120"/>
        <w:rPr>
          <w:sz w:val="24"/>
          <w:szCs w:val="24"/>
        </w:rPr>
      </w:pPr>
      <w:r w:rsidRPr="007B2F74">
        <w:tab/>
      </w:r>
      <w:r w:rsidRPr="007B2F74">
        <w:tab/>
      </w:r>
      <w:r w:rsidRPr="007B2F74">
        <w:tab/>
      </w:r>
      <w:r w:rsidRPr="007B2F74">
        <w:tab/>
      </w:r>
      <w:r w:rsidRPr="007B2F74">
        <w:tab/>
      </w:r>
      <w:r w:rsidRPr="007B2F74">
        <w:tab/>
      </w:r>
    </w:p>
    <w:p w14:paraId="3C75707B" w14:textId="77777777" w:rsidR="00410E9B" w:rsidRPr="00696BEE" w:rsidRDefault="00B628FC" w:rsidP="009A2A49">
      <w:pPr>
        <w:jc w:val="center"/>
        <w:rPr>
          <w:b/>
          <w:bCs/>
        </w:rPr>
      </w:pPr>
      <w:r w:rsidRPr="00696BEE">
        <w:rPr>
          <w:b/>
          <w:bCs/>
        </w:rPr>
        <w:t>THÔNG BÁO</w:t>
      </w:r>
    </w:p>
    <w:p w14:paraId="0068EE09" w14:textId="65A794B7" w:rsidR="00410E9B" w:rsidRPr="00D060D1" w:rsidRDefault="00F950B9" w:rsidP="009A2A49">
      <w:pPr>
        <w:pStyle w:val="Heading4"/>
        <w:spacing w:before="0" w:after="0"/>
        <w:jc w:val="center"/>
        <w:rPr>
          <w:b w:val="0"/>
          <w:bCs w:val="0"/>
        </w:rPr>
      </w:pPr>
      <w:r>
        <w:rPr>
          <w:rFonts w:ascii=".VnTime" w:hAnsi=".VnTime" w:cs=".VnTim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45474A" wp14:editId="4ACBB4A2">
                <wp:simplePos x="0" y="0"/>
                <wp:positionH relativeFrom="column">
                  <wp:posOffset>1871980</wp:posOffset>
                </wp:positionH>
                <wp:positionV relativeFrom="paragraph">
                  <wp:posOffset>217805</wp:posOffset>
                </wp:positionV>
                <wp:extent cx="2111375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1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16A38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pt,17.15pt" to="313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"/>
            </w:pict>
          </mc:Fallback>
        </mc:AlternateContent>
      </w:r>
      <w:r w:rsidR="00410E9B" w:rsidRPr="00D060D1">
        <w:rPr>
          <w:b w:val="0"/>
          <w:bCs w:val="0"/>
          <w:sz w:val="30"/>
          <w:szCs w:val="30"/>
        </w:rPr>
        <w:t>Về việc</w:t>
      </w:r>
      <w:r w:rsidR="00410E9B" w:rsidRPr="00D060D1">
        <w:rPr>
          <w:b w:val="0"/>
          <w:bCs w:val="0"/>
        </w:rPr>
        <w:t xml:space="preserve"> </w:t>
      </w:r>
      <w:r w:rsidR="00A36505" w:rsidRPr="00D060D1">
        <w:rPr>
          <w:b w:val="0"/>
          <w:bCs w:val="0"/>
        </w:rPr>
        <w:t>truy cập cơ sở dữ liệu</w:t>
      </w:r>
      <w:r w:rsidR="00D060D1" w:rsidRPr="00D060D1">
        <w:rPr>
          <w:b w:val="0"/>
          <w:bCs w:val="0"/>
        </w:rPr>
        <w:t xml:space="preserve"> </w:t>
      </w:r>
      <w:r w:rsidR="00D060D1">
        <w:rPr>
          <w:b w:val="0"/>
          <w:bCs w:val="0"/>
        </w:rPr>
        <w:t>Science Direct</w:t>
      </w:r>
    </w:p>
    <w:p w14:paraId="54809075" w14:textId="69FE8E57" w:rsidR="00410E9B" w:rsidRPr="00052506" w:rsidRDefault="00410E9B" w:rsidP="002C4D01">
      <w:pPr>
        <w:rPr>
          <w:sz w:val="16"/>
          <w:szCs w:val="16"/>
          <w:lang w:val="en-GB"/>
        </w:rPr>
      </w:pPr>
    </w:p>
    <w:p w14:paraId="6332B364" w14:textId="77777777" w:rsidR="00410E9B" w:rsidRPr="00052506" w:rsidRDefault="00410E9B" w:rsidP="002C4D01">
      <w:pPr>
        <w:pStyle w:val="BodyText"/>
        <w:tabs>
          <w:tab w:val="left" w:pos="567"/>
        </w:tabs>
        <w:rPr>
          <w:sz w:val="16"/>
          <w:szCs w:val="16"/>
        </w:rPr>
      </w:pPr>
    </w:p>
    <w:p w14:paraId="58C358AC" w14:textId="2A2A7A03" w:rsidR="00D060D1" w:rsidRDefault="00A36505" w:rsidP="007D3D46">
      <w:pPr>
        <w:pStyle w:val="Heading4"/>
        <w:spacing w:before="120" w:after="120" w:line="360" w:lineRule="exact"/>
        <w:ind w:firstLine="720"/>
        <w:jc w:val="both"/>
        <w:rPr>
          <w:b w:val="0"/>
          <w:bCs w:val="0"/>
        </w:rPr>
      </w:pPr>
      <w:r>
        <w:rPr>
          <w:b w:val="0"/>
        </w:rPr>
        <w:t xml:space="preserve">Theo </w:t>
      </w:r>
      <w:r w:rsidR="00D060D1">
        <w:rPr>
          <w:b w:val="0"/>
        </w:rPr>
        <w:t>Công văn</w:t>
      </w:r>
      <w:r>
        <w:rPr>
          <w:b w:val="0"/>
        </w:rPr>
        <w:t xml:space="preserve"> số 59/T</w:t>
      </w:r>
      <w:r w:rsidR="00D060D1">
        <w:rPr>
          <w:b w:val="0"/>
        </w:rPr>
        <w:t xml:space="preserve">TS </w:t>
      </w:r>
      <w:r>
        <w:rPr>
          <w:b w:val="0"/>
        </w:rPr>
        <w:t xml:space="preserve">ngày </w:t>
      </w:r>
      <w:r w:rsidR="00D060D1">
        <w:rPr>
          <w:b w:val="0"/>
        </w:rPr>
        <w:t>19/8/</w:t>
      </w:r>
      <w:r>
        <w:rPr>
          <w:b w:val="0"/>
        </w:rPr>
        <w:t>202</w:t>
      </w:r>
      <w:r w:rsidR="00D060D1">
        <w:rPr>
          <w:b w:val="0"/>
        </w:rPr>
        <w:t>4</w:t>
      </w:r>
      <w:r>
        <w:rPr>
          <w:b w:val="0"/>
        </w:rPr>
        <w:t xml:space="preserve"> của </w:t>
      </w:r>
      <w:r w:rsidR="00D060D1">
        <w:rPr>
          <w:b w:val="0"/>
        </w:rPr>
        <w:t>Trung tâm Số - Đại học Thái Nguyên</w:t>
      </w:r>
      <w:r>
        <w:rPr>
          <w:b w:val="0"/>
        </w:rPr>
        <w:t xml:space="preserve"> về việc </w:t>
      </w:r>
      <w:r w:rsidR="00D060D1">
        <w:rPr>
          <w:b w:val="0"/>
        </w:rPr>
        <w:t>sử dụng miễn phí</w:t>
      </w:r>
      <w:r w:rsidR="003F2C4C">
        <w:rPr>
          <w:b w:val="0"/>
        </w:rPr>
        <w:t xml:space="preserve"> cơ sở dữ liệu</w:t>
      </w:r>
      <w:r w:rsidR="00D060D1">
        <w:rPr>
          <w:b w:val="0"/>
        </w:rPr>
        <w:t xml:space="preserve"> </w:t>
      </w:r>
      <w:r w:rsidR="00D060D1">
        <w:rPr>
          <w:b w:val="0"/>
          <w:bCs w:val="0"/>
        </w:rPr>
        <w:t>Science Direct do Trung tâm Số là đơn vị đầu mối</w:t>
      </w:r>
      <w:r w:rsidR="00330D4C">
        <w:rPr>
          <w:b w:val="0"/>
          <w:bCs w:val="0"/>
        </w:rPr>
        <w:t xml:space="preserve">. </w:t>
      </w:r>
    </w:p>
    <w:p w14:paraId="1E605ECA" w14:textId="69DF7732" w:rsidR="00A36F5F" w:rsidRDefault="000A29FE" w:rsidP="00A36F5F">
      <w:pPr>
        <w:spacing w:before="120" w:after="120" w:line="360" w:lineRule="exact"/>
        <w:ind w:firstLine="720"/>
        <w:jc w:val="both"/>
      </w:pPr>
      <w:r>
        <w:t xml:space="preserve">Để khai thác </w:t>
      </w:r>
      <w:r w:rsidR="00330D4C" w:rsidRPr="00330D4C">
        <w:t>cơ sở dữ liệu Science Direct</w:t>
      </w:r>
      <w:r w:rsidR="00330D4C">
        <w:t xml:space="preserve"> phục vụ nhu cầu học tập và nghiên cứu của giảng viên và sinh viên</w:t>
      </w:r>
      <w:r w:rsidR="0044777D" w:rsidRPr="00330D4C">
        <w:t>,</w:t>
      </w:r>
      <w:r w:rsidR="00573366">
        <w:rPr>
          <w:b/>
        </w:rPr>
        <w:t xml:space="preserve"> </w:t>
      </w:r>
      <w:r w:rsidR="00330D4C">
        <w:rPr>
          <w:bCs/>
        </w:rPr>
        <w:t>góp phần nâng cao chất lượng đào tạo và ngh</w:t>
      </w:r>
      <w:r w:rsidR="00C63A6F">
        <w:rPr>
          <w:bCs/>
        </w:rPr>
        <w:t>i</w:t>
      </w:r>
      <w:r w:rsidR="00330D4C">
        <w:rPr>
          <w:bCs/>
        </w:rPr>
        <w:t xml:space="preserve">ên cứu khoa học, </w:t>
      </w:r>
      <w:r>
        <w:t>Nhà trường thông báo đến toàn thể giảng viên</w:t>
      </w:r>
      <w:r w:rsidR="003509BE">
        <w:t xml:space="preserve"> </w:t>
      </w:r>
      <w:r w:rsidR="00037284">
        <w:t xml:space="preserve">và người học </w:t>
      </w:r>
      <w:r w:rsidR="000C1DBD">
        <w:t>địa chỉ</w:t>
      </w:r>
      <w:r w:rsidR="00573366">
        <w:t xml:space="preserve"> truy cập sau</w:t>
      </w:r>
      <w:r w:rsidR="000C1DBD">
        <w:t xml:space="preserve">: </w:t>
      </w:r>
      <w:hyperlink r:id="rId5" w:history="1">
        <w:r w:rsidR="00A36F5F" w:rsidRPr="00207D4C">
          <w:rPr>
            <w:rStyle w:val="Hyperlink"/>
          </w:rPr>
          <w:t>https://www.sciencedirect.com/</w:t>
        </w:r>
      </w:hyperlink>
    </w:p>
    <w:p w14:paraId="38C776D2" w14:textId="51C1DD14" w:rsidR="00D93002" w:rsidRPr="001F33F3" w:rsidRDefault="00D93002" w:rsidP="001F33F3">
      <w:pPr>
        <w:spacing w:before="120" w:after="120" w:line="360" w:lineRule="exact"/>
        <w:ind w:firstLine="720"/>
        <w:jc w:val="both"/>
      </w:pPr>
      <w:r w:rsidRPr="001F33F3">
        <w:t xml:space="preserve">Lưu ý: </w:t>
      </w:r>
      <w:r w:rsidR="0033409C" w:rsidRPr="001F33F3">
        <w:t xml:space="preserve">Do phương thức quản lý của </w:t>
      </w:r>
      <w:r w:rsidR="008E54DA">
        <w:t>nhà cung cấp</w:t>
      </w:r>
      <w:r w:rsidR="0033409C" w:rsidRPr="001F33F3">
        <w:t>, hiện nay b</w:t>
      </w:r>
      <w:r w:rsidRPr="001F33F3">
        <w:t xml:space="preserve">ộ cơ sở dữ liệu trên chỉ có thể truy cập được tại </w:t>
      </w:r>
      <w:r w:rsidR="001F33F3" w:rsidRPr="001F33F3">
        <w:t xml:space="preserve">Thư viện của Nhà trường. </w:t>
      </w:r>
      <w:r w:rsidR="0033409C" w:rsidRPr="001F33F3">
        <w:t>Để</w:t>
      </w:r>
      <w:r w:rsidR="00334EA8" w:rsidRPr="001F33F3">
        <w:t xml:space="preserve"> truy cập </w:t>
      </w:r>
      <w:r w:rsidR="0033409C" w:rsidRPr="001F33F3">
        <w:t>người dùng vui lòng mang theo</w:t>
      </w:r>
      <w:r w:rsidR="00334EA8" w:rsidRPr="001F33F3">
        <w:t xml:space="preserve"> máy tính cá nhân.</w:t>
      </w:r>
    </w:p>
    <w:p w14:paraId="1C22AAF7" w14:textId="790578D5" w:rsidR="00AA4A61" w:rsidRDefault="003A6FCC" w:rsidP="00AA4A61">
      <w:pPr>
        <w:spacing w:before="120" w:after="120" w:line="360" w:lineRule="exact"/>
        <w:ind w:firstLine="720"/>
        <w:jc w:val="both"/>
      </w:pPr>
      <w:r>
        <w:t>Cần hỗ trợ liên hệ</w:t>
      </w:r>
      <w:r w:rsidR="00A40E87">
        <w:t xml:space="preserve">: </w:t>
      </w:r>
    </w:p>
    <w:p w14:paraId="000ACB34" w14:textId="3A979D6E" w:rsidR="003A6FCC" w:rsidRDefault="00A40E87" w:rsidP="002A5B90">
      <w:pPr>
        <w:spacing w:before="120" w:after="120" w:line="360" w:lineRule="exact"/>
        <w:ind w:firstLine="720"/>
        <w:jc w:val="both"/>
      </w:pPr>
      <w:r>
        <w:t>1.</w:t>
      </w:r>
      <w:r w:rsidR="003A6FCC">
        <w:t xml:space="preserve"> Lương Thị Vân</w:t>
      </w:r>
      <w:r w:rsidR="004B0020">
        <w:t xml:space="preserve"> -</w:t>
      </w:r>
      <w:r w:rsidR="003A6FCC">
        <w:t xml:space="preserve"> </w:t>
      </w:r>
      <w:r w:rsidR="00F06389">
        <w:t>C</w:t>
      </w:r>
      <w:r w:rsidR="003A6FCC">
        <w:t>huyên viên TTTT-TV trường Đ</w:t>
      </w:r>
      <w:r>
        <w:t>HKT</w:t>
      </w:r>
      <w:r w:rsidR="003A6FCC">
        <w:t>&amp;QTKD</w:t>
      </w:r>
    </w:p>
    <w:p w14:paraId="5D11E5F1" w14:textId="019F9004" w:rsidR="00A40E87" w:rsidRDefault="00A40E87" w:rsidP="002A5B90">
      <w:pPr>
        <w:spacing w:before="120" w:after="120" w:line="360" w:lineRule="exact"/>
        <w:ind w:firstLine="720"/>
        <w:jc w:val="both"/>
        <w:rPr>
          <w:rStyle w:val="Hyperlink"/>
        </w:rPr>
      </w:pPr>
      <w:r>
        <w:t xml:space="preserve">    Điện thoại: 0978 130 296; Email: </w:t>
      </w:r>
      <w:hyperlink r:id="rId6" w:history="1">
        <w:r w:rsidRPr="00854789">
          <w:rPr>
            <w:rStyle w:val="Hyperlink"/>
          </w:rPr>
          <w:t>luongvantn@tueba.edu.vn</w:t>
        </w:r>
      </w:hyperlink>
    </w:p>
    <w:p w14:paraId="507CCEE5" w14:textId="657F64B8" w:rsidR="00AA4A61" w:rsidRDefault="00A40E87" w:rsidP="00AA4A61">
      <w:pPr>
        <w:spacing w:before="120" w:after="120" w:line="360" w:lineRule="exact"/>
        <w:ind w:firstLine="720"/>
        <w:jc w:val="both"/>
      </w:pPr>
      <w:r>
        <w:t xml:space="preserve">2. </w:t>
      </w:r>
      <w:r w:rsidR="00AA4A61">
        <w:t>Nguyễn Thị Vinh - Chuyên viên TTTT-TV trường ĐHKT&amp;QTKD</w:t>
      </w:r>
    </w:p>
    <w:p w14:paraId="393A3F55" w14:textId="2D997A4D" w:rsidR="00AA4A61" w:rsidRDefault="00AA4A61" w:rsidP="002A5B90">
      <w:pPr>
        <w:spacing w:before="120" w:after="120" w:line="360" w:lineRule="exact"/>
        <w:ind w:firstLine="720"/>
        <w:jc w:val="both"/>
      </w:pPr>
      <w:r>
        <w:t xml:space="preserve">    Điện thoại: 0358 669 246; Email: </w:t>
      </w:r>
      <w:hyperlink r:id="rId7" w:history="1">
        <w:r w:rsidRPr="00207D4C">
          <w:rPr>
            <w:rStyle w:val="Hyperlink"/>
          </w:rPr>
          <w:t>nguyenthivinh@tueba.edu.vn</w:t>
        </w:r>
      </w:hyperlink>
    </w:p>
    <w:p w14:paraId="7B761811" w14:textId="6347C5ED" w:rsidR="00A40E87" w:rsidRDefault="00AA4A61" w:rsidP="002A5B90">
      <w:pPr>
        <w:spacing w:before="120" w:after="120" w:line="360" w:lineRule="exact"/>
        <w:ind w:firstLine="720"/>
        <w:jc w:val="both"/>
      </w:pPr>
      <w:r>
        <w:t xml:space="preserve">3. </w:t>
      </w:r>
      <w:r w:rsidR="00A40E87">
        <w:t>Lê Văn Nam</w:t>
      </w:r>
      <w:r w:rsidR="004B0020">
        <w:t xml:space="preserve"> -</w:t>
      </w:r>
      <w:r w:rsidR="00A40E87">
        <w:t xml:space="preserve"> </w:t>
      </w:r>
      <w:r w:rsidR="00F06389">
        <w:t>T</w:t>
      </w:r>
      <w:r w:rsidR="00A40E87">
        <w:t>rưởng phòng Quản trị Thư viện Tích hợp – Trung tâm Số - Đại học Thái Nguyên.</w:t>
      </w:r>
    </w:p>
    <w:p w14:paraId="672DABF4" w14:textId="2C2B8ACF" w:rsidR="00A40E87" w:rsidRDefault="00A40E87" w:rsidP="002A5B90">
      <w:pPr>
        <w:spacing w:before="120" w:after="120" w:line="360" w:lineRule="exact"/>
        <w:ind w:firstLine="720"/>
        <w:jc w:val="both"/>
      </w:pPr>
      <w:r>
        <w:t xml:space="preserve">    Điện thoại: 0979 804 914; Email: </w:t>
      </w:r>
      <w:hyperlink r:id="rId8" w:history="1">
        <w:r w:rsidRPr="00854789">
          <w:rPr>
            <w:rStyle w:val="Hyperlink"/>
          </w:rPr>
          <w:t>lvnam@tnu.edu.vn</w:t>
        </w:r>
      </w:hyperlink>
    </w:p>
    <w:p w14:paraId="6E19FEC8" w14:textId="5D4DDED4" w:rsidR="00410E9B" w:rsidRPr="00F950B9" w:rsidRDefault="007D3D46" w:rsidP="00F950B9">
      <w:pPr>
        <w:pStyle w:val="BodyText"/>
        <w:tabs>
          <w:tab w:val="left" w:pos="567"/>
        </w:tabs>
        <w:spacing w:after="120"/>
      </w:pPr>
      <w:r>
        <w:rPr>
          <w:sz w:val="22"/>
          <w:szCs w:val="22"/>
        </w:rPr>
        <w:tab/>
      </w:r>
      <w:r w:rsidR="00A40E87">
        <w:rPr>
          <w:sz w:val="22"/>
          <w:szCs w:val="22"/>
        </w:rPr>
        <w:t xml:space="preserve">        </w:t>
      </w:r>
      <w:r w:rsidRPr="007D3D46">
        <w:t>Trân trọng !</w:t>
      </w:r>
    </w:p>
    <w:tbl>
      <w:tblPr>
        <w:tblW w:w="928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609"/>
        <w:gridCol w:w="4677"/>
      </w:tblGrid>
      <w:tr w:rsidR="00410E9B" w:rsidRPr="00052506" w14:paraId="620B743B" w14:textId="77777777" w:rsidTr="003F192D"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7650212F" w14:textId="77777777" w:rsidR="00410E9B" w:rsidRDefault="00410E9B" w:rsidP="00E1571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52506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B1602E1" w14:textId="77777777" w:rsidR="000A29FE" w:rsidRPr="000A29FE" w:rsidRDefault="000A29FE" w:rsidP="00E157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BGH (b/c);</w:t>
            </w:r>
          </w:p>
          <w:p w14:paraId="167966DB" w14:textId="5E465971" w:rsidR="00410E9B" w:rsidRPr="00052506" w:rsidRDefault="00410E9B" w:rsidP="00E1571D">
            <w:pPr>
              <w:rPr>
                <w:sz w:val="22"/>
                <w:szCs w:val="22"/>
              </w:rPr>
            </w:pPr>
            <w:r w:rsidRPr="00052506">
              <w:rPr>
                <w:sz w:val="22"/>
                <w:szCs w:val="22"/>
              </w:rPr>
              <w:t xml:space="preserve">- </w:t>
            </w:r>
            <w:r w:rsidR="0025681E">
              <w:rPr>
                <w:sz w:val="22"/>
                <w:szCs w:val="22"/>
              </w:rPr>
              <w:t xml:space="preserve">Các </w:t>
            </w:r>
            <w:r w:rsidR="00AD1651">
              <w:rPr>
                <w:sz w:val="22"/>
                <w:szCs w:val="22"/>
              </w:rPr>
              <w:t>đơn vị</w:t>
            </w:r>
            <w:r w:rsidR="0025681E">
              <w:rPr>
                <w:sz w:val="22"/>
                <w:szCs w:val="22"/>
              </w:rPr>
              <w:t xml:space="preserve"> (t/h);</w:t>
            </w:r>
          </w:p>
          <w:p w14:paraId="4A6B8F70" w14:textId="77777777" w:rsidR="00410E9B" w:rsidRPr="00052506" w:rsidRDefault="00410E9B" w:rsidP="00E1571D">
            <w:pPr>
              <w:rPr>
                <w:sz w:val="22"/>
                <w:szCs w:val="22"/>
              </w:rPr>
            </w:pPr>
            <w:r w:rsidRPr="00052506">
              <w:rPr>
                <w:sz w:val="22"/>
                <w:szCs w:val="22"/>
              </w:rPr>
              <w:t xml:space="preserve">- </w:t>
            </w:r>
            <w:r w:rsidR="00E3056C">
              <w:rPr>
                <w:sz w:val="22"/>
                <w:szCs w:val="22"/>
              </w:rPr>
              <w:t>Đăng tải website</w:t>
            </w:r>
            <w:r w:rsidRPr="00052506">
              <w:rPr>
                <w:sz w:val="22"/>
                <w:szCs w:val="22"/>
              </w:rPr>
              <w:t>;</w:t>
            </w:r>
          </w:p>
          <w:p w14:paraId="1B6A9827" w14:textId="77777777" w:rsidR="00410E9B" w:rsidRPr="00052506" w:rsidRDefault="00410E9B" w:rsidP="000A29FE">
            <w:r>
              <w:rPr>
                <w:sz w:val="22"/>
                <w:szCs w:val="22"/>
              </w:rPr>
              <w:t>- L</w:t>
            </w:r>
            <w:r w:rsidR="001B32F0">
              <w:rPr>
                <w:sz w:val="22"/>
                <w:szCs w:val="22"/>
              </w:rPr>
              <w:t xml:space="preserve">ưu: </w:t>
            </w:r>
            <w:r w:rsidR="00807AD8">
              <w:rPr>
                <w:sz w:val="22"/>
                <w:szCs w:val="22"/>
              </w:rPr>
              <w:t xml:space="preserve"> </w:t>
            </w:r>
            <w:r w:rsidR="000A29FE">
              <w:rPr>
                <w:sz w:val="22"/>
                <w:szCs w:val="22"/>
              </w:rPr>
              <w:t>VT, TTTV</w:t>
            </w:r>
            <w:r w:rsidR="00156085">
              <w:rPr>
                <w:sz w:val="22"/>
                <w:szCs w:val="22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35BC930" w14:textId="77777777" w:rsidR="00410E9B" w:rsidRDefault="0025681E" w:rsidP="00F43B04">
            <w:pPr>
              <w:ind w:right="-1"/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 xml:space="preserve">TL. </w:t>
            </w:r>
            <w:r w:rsidR="00E3056C">
              <w:rPr>
                <w:b/>
                <w:bCs/>
                <w:spacing w:val="-6"/>
              </w:rPr>
              <w:t>HIỆU TRƯỞNG</w:t>
            </w:r>
          </w:p>
          <w:p w14:paraId="5342190B" w14:textId="4BF5ACA9" w:rsidR="0025681E" w:rsidRDefault="0025681E" w:rsidP="00F43B04">
            <w:pPr>
              <w:ind w:right="-1"/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 xml:space="preserve">KT. GIÁM ĐỐC </w:t>
            </w:r>
            <w:r w:rsidR="00A361FE">
              <w:rPr>
                <w:b/>
                <w:bCs/>
                <w:spacing w:val="-6"/>
              </w:rPr>
              <w:t>TRUNG TÂM</w:t>
            </w:r>
          </w:p>
          <w:p w14:paraId="29C79656" w14:textId="77777777" w:rsidR="0025681E" w:rsidRPr="00E52A6D" w:rsidRDefault="0025681E" w:rsidP="00F43B04">
            <w:pPr>
              <w:ind w:right="-1"/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PHÓ GIÁM ĐỐC</w:t>
            </w:r>
          </w:p>
          <w:p w14:paraId="5394ACB6" w14:textId="77777777" w:rsidR="00410E9B" w:rsidRDefault="00410E9B" w:rsidP="00F43B04">
            <w:pPr>
              <w:ind w:right="-1"/>
              <w:jc w:val="center"/>
              <w:rPr>
                <w:bCs/>
                <w:i/>
                <w:iCs/>
              </w:rPr>
            </w:pPr>
          </w:p>
          <w:p w14:paraId="3681D024" w14:textId="2EB99295" w:rsidR="0004424E" w:rsidRPr="0054282C" w:rsidRDefault="0054282C" w:rsidP="00F43B04">
            <w:pPr>
              <w:ind w:right="-1"/>
              <w:jc w:val="center"/>
              <w:rPr>
                <w:i/>
                <w:iCs/>
              </w:rPr>
            </w:pPr>
            <w:r w:rsidRPr="0054282C">
              <w:rPr>
                <w:i/>
                <w:iCs/>
              </w:rPr>
              <w:t>(Đã ký)</w:t>
            </w:r>
          </w:p>
          <w:p w14:paraId="09B297D7" w14:textId="77777777" w:rsidR="00410E9B" w:rsidRPr="00E52A6D" w:rsidRDefault="00410E9B" w:rsidP="00F43B04">
            <w:pPr>
              <w:ind w:right="-1"/>
              <w:jc w:val="center"/>
              <w:rPr>
                <w:b/>
                <w:bCs/>
                <w:i/>
                <w:iCs/>
              </w:rPr>
            </w:pPr>
          </w:p>
          <w:p w14:paraId="2377BECA" w14:textId="77777777" w:rsidR="00410E9B" w:rsidRPr="00E52A6D" w:rsidRDefault="00410E9B" w:rsidP="00F43B04">
            <w:pPr>
              <w:ind w:right="-1"/>
              <w:jc w:val="center"/>
              <w:rPr>
                <w:b/>
                <w:bCs/>
                <w:i/>
                <w:iCs/>
              </w:rPr>
            </w:pPr>
          </w:p>
          <w:p w14:paraId="43DF2140" w14:textId="77777777" w:rsidR="00410E9B" w:rsidRPr="00E52A6D" w:rsidRDefault="00E3056C" w:rsidP="0025681E">
            <w:pPr>
              <w:pStyle w:val="Heading2"/>
              <w:ind w:right="-1"/>
              <w:jc w:val="center"/>
            </w:pPr>
            <w:r>
              <w:rPr>
                <w:sz w:val="30"/>
              </w:rPr>
              <w:t xml:space="preserve">Trần </w:t>
            </w:r>
            <w:r w:rsidR="0025681E">
              <w:rPr>
                <w:sz w:val="30"/>
              </w:rPr>
              <w:t>Thanh Tùng</w:t>
            </w:r>
          </w:p>
        </w:tc>
      </w:tr>
    </w:tbl>
    <w:p w14:paraId="6C76EF6C" w14:textId="77777777" w:rsidR="00474057" w:rsidRDefault="00474057"/>
    <w:p w14:paraId="29CBE2F8" w14:textId="77777777" w:rsidR="00474057" w:rsidRPr="00D6437C" w:rsidRDefault="00474057" w:rsidP="00474057">
      <w:pPr>
        <w:rPr>
          <w:sz w:val="24"/>
          <w:szCs w:val="24"/>
        </w:rPr>
      </w:pPr>
    </w:p>
    <w:p w14:paraId="0DCF0AC1" w14:textId="77777777" w:rsidR="00410E9B" w:rsidRPr="00D6437C" w:rsidRDefault="00410E9B" w:rsidP="00474057">
      <w:pPr>
        <w:rPr>
          <w:sz w:val="24"/>
          <w:szCs w:val="24"/>
        </w:rPr>
      </w:pPr>
    </w:p>
    <w:sectPr w:rsidR="00410E9B" w:rsidRPr="00D6437C" w:rsidSect="007C0A8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66E1"/>
    <w:multiLevelType w:val="hybridMultilevel"/>
    <w:tmpl w:val="6590D45A"/>
    <w:lvl w:ilvl="0" w:tplc="EA7AD1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5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01"/>
    <w:rsid w:val="000101E1"/>
    <w:rsid w:val="00037284"/>
    <w:rsid w:val="0004424E"/>
    <w:rsid w:val="00052506"/>
    <w:rsid w:val="000748E2"/>
    <w:rsid w:val="000A29FE"/>
    <w:rsid w:val="000B67C8"/>
    <w:rsid w:val="000C1DBD"/>
    <w:rsid w:val="000D2DF8"/>
    <w:rsid w:val="00103171"/>
    <w:rsid w:val="00156085"/>
    <w:rsid w:val="0015664E"/>
    <w:rsid w:val="00164CA5"/>
    <w:rsid w:val="00187D80"/>
    <w:rsid w:val="00195AD1"/>
    <w:rsid w:val="001A0189"/>
    <w:rsid w:val="001B32F0"/>
    <w:rsid w:val="001C1F04"/>
    <w:rsid w:val="001D1AC6"/>
    <w:rsid w:val="001F33F3"/>
    <w:rsid w:val="001F7147"/>
    <w:rsid w:val="002270F5"/>
    <w:rsid w:val="00233C0C"/>
    <w:rsid w:val="00235E94"/>
    <w:rsid w:val="0025681E"/>
    <w:rsid w:val="00296F02"/>
    <w:rsid w:val="002A5577"/>
    <w:rsid w:val="002A5B90"/>
    <w:rsid w:val="002C4D01"/>
    <w:rsid w:val="002E3F47"/>
    <w:rsid w:val="00330D4C"/>
    <w:rsid w:val="0033409C"/>
    <w:rsid w:val="00334EA8"/>
    <w:rsid w:val="00343698"/>
    <w:rsid w:val="003509BE"/>
    <w:rsid w:val="00390A0F"/>
    <w:rsid w:val="003A09D4"/>
    <w:rsid w:val="003A59B7"/>
    <w:rsid w:val="003A6FCC"/>
    <w:rsid w:val="003E68A4"/>
    <w:rsid w:val="003F192D"/>
    <w:rsid w:val="003F2C4C"/>
    <w:rsid w:val="003F416B"/>
    <w:rsid w:val="0040044B"/>
    <w:rsid w:val="00407E33"/>
    <w:rsid w:val="00410E9B"/>
    <w:rsid w:val="004450E8"/>
    <w:rsid w:val="0044777D"/>
    <w:rsid w:val="00451C9C"/>
    <w:rsid w:val="0045318B"/>
    <w:rsid w:val="004668EC"/>
    <w:rsid w:val="00474057"/>
    <w:rsid w:val="004B0020"/>
    <w:rsid w:val="004F47EA"/>
    <w:rsid w:val="0050506B"/>
    <w:rsid w:val="00532A3B"/>
    <w:rsid w:val="0054282C"/>
    <w:rsid w:val="00561291"/>
    <w:rsid w:val="00573366"/>
    <w:rsid w:val="0058087F"/>
    <w:rsid w:val="005A1CAB"/>
    <w:rsid w:val="005E399A"/>
    <w:rsid w:val="0060663A"/>
    <w:rsid w:val="0061030C"/>
    <w:rsid w:val="0065702E"/>
    <w:rsid w:val="00662FD4"/>
    <w:rsid w:val="00685458"/>
    <w:rsid w:val="00690952"/>
    <w:rsid w:val="00696BEE"/>
    <w:rsid w:val="006B41BC"/>
    <w:rsid w:val="006C190C"/>
    <w:rsid w:val="006C3A00"/>
    <w:rsid w:val="006C45C1"/>
    <w:rsid w:val="006E658D"/>
    <w:rsid w:val="00702AD9"/>
    <w:rsid w:val="00753481"/>
    <w:rsid w:val="007B2F74"/>
    <w:rsid w:val="007C0A80"/>
    <w:rsid w:val="007D3D46"/>
    <w:rsid w:val="00807AD8"/>
    <w:rsid w:val="00835825"/>
    <w:rsid w:val="00846E8B"/>
    <w:rsid w:val="00862F16"/>
    <w:rsid w:val="008D0EF7"/>
    <w:rsid w:val="008E54DA"/>
    <w:rsid w:val="008F4DF7"/>
    <w:rsid w:val="00971D1B"/>
    <w:rsid w:val="0099528F"/>
    <w:rsid w:val="009A2A49"/>
    <w:rsid w:val="009A7188"/>
    <w:rsid w:val="009B0EC6"/>
    <w:rsid w:val="009C1AB5"/>
    <w:rsid w:val="00A04494"/>
    <w:rsid w:val="00A361FE"/>
    <w:rsid w:val="00A36505"/>
    <w:rsid w:val="00A36F5F"/>
    <w:rsid w:val="00A40E87"/>
    <w:rsid w:val="00A57792"/>
    <w:rsid w:val="00A60010"/>
    <w:rsid w:val="00AA4A61"/>
    <w:rsid w:val="00AB7046"/>
    <w:rsid w:val="00AD1651"/>
    <w:rsid w:val="00B03034"/>
    <w:rsid w:val="00B10524"/>
    <w:rsid w:val="00B628FC"/>
    <w:rsid w:val="00B83AAE"/>
    <w:rsid w:val="00B95FC6"/>
    <w:rsid w:val="00BA401A"/>
    <w:rsid w:val="00BC5BF0"/>
    <w:rsid w:val="00C055BF"/>
    <w:rsid w:val="00C42D21"/>
    <w:rsid w:val="00C63A6F"/>
    <w:rsid w:val="00C8448A"/>
    <w:rsid w:val="00C96DE3"/>
    <w:rsid w:val="00CC4923"/>
    <w:rsid w:val="00CD1543"/>
    <w:rsid w:val="00CE155A"/>
    <w:rsid w:val="00D060D1"/>
    <w:rsid w:val="00D17B91"/>
    <w:rsid w:val="00D41C4D"/>
    <w:rsid w:val="00D630AF"/>
    <w:rsid w:val="00D6437C"/>
    <w:rsid w:val="00D67276"/>
    <w:rsid w:val="00D93002"/>
    <w:rsid w:val="00DB065C"/>
    <w:rsid w:val="00DE2FA1"/>
    <w:rsid w:val="00DE5ED4"/>
    <w:rsid w:val="00E06151"/>
    <w:rsid w:val="00E1571D"/>
    <w:rsid w:val="00E3056C"/>
    <w:rsid w:val="00E4173A"/>
    <w:rsid w:val="00E52A6D"/>
    <w:rsid w:val="00E62056"/>
    <w:rsid w:val="00E8599A"/>
    <w:rsid w:val="00EC2FA2"/>
    <w:rsid w:val="00EE5BCC"/>
    <w:rsid w:val="00F034CC"/>
    <w:rsid w:val="00F06389"/>
    <w:rsid w:val="00F06E32"/>
    <w:rsid w:val="00F104D0"/>
    <w:rsid w:val="00F30238"/>
    <w:rsid w:val="00F36A5F"/>
    <w:rsid w:val="00F43B04"/>
    <w:rsid w:val="00F46456"/>
    <w:rsid w:val="00F55E36"/>
    <w:rsid w:val="00F90812"/>
    <w:rsid w:val="00F94E37"/>
    <w:rsid w:val="00F950B9"/>
    <w:rsid w:val="00F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45F380C"/>
  <w15:docId w15:val="{9DAF0917-9658-4EF3-A77A-3C3D719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D01"/>
    <w:pPr>
      <w:autoSpaceDE w:val="0"/>
      <w:autoSpaceDN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4D01"/>
    <w:pPr>
      <w:keepNext/>
      <w:spacing w:after="120"/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4D01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4D01"/>
    <w:pPr>
      <w:keepNext/>
      <w:jc w:val="center"/>
      <w:outlineLvl w:val="4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2C4D01"/>
    <w:rPr>
      <w:rFonts w:ascii=".VnTime" w:hAnsi=".VnTime" w:cs=".VnTime"/>
      <w:b/>
      <w:bCs/>
      <w:sz w:val="28"/>
      <w:szCs w:val="28"/>
    </w:rPr>
  </w:style>
  <w:style w:type="character" w:customStyle="1" w:styleId="Heading4Char">
    <w:name w:val="Heading 4 Char"/>
    <w:link w:val="Heading4"/>
    <w:uiPriority w:val="99"/>
    <w:locked/>
    <w:rsid w:val="002C4D01"/>
    <w:rPr>
      <w:rFonts w:eastAsia="Times New Roman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9"/>
    <w:locked/>
    <w:rsid w:val="002C4D01"/>
    <w:rPr>
      <w:rFonts w:ascii=".VnTime" w:hAnsi=".VnTime" w:cs=".VnTime"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rsid w:val="002C4D01"/>
    <w:pPr>
      <w:jc w:val="both"/>
    </w:pPr>
    <w:rPr>
      <w:lang w:val="en-GB"/>
    </w:rPr>
  </w:style>
  <w:style w:type="character" w:customStyle="1" w:styleId="BodyTextChar">
    <w:name w:val="Body Text Char"/>
    <w:link w:val="BodyText"/>
    <w:uiPriority w:val="99"/>
    <w:locked/>
    <w:rsid w:val="002C4D01"/>
    <w:rPr>
      <w:rFonts w:ascii=".VnTime" w:hAnsi=".VnTime" w:cs=".VnTime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0C1D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9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nam@tnu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uyenthivinh@tueba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ongvantn@tueba.edu.vn" TargetMode="External"/><Relationship Id="rId5" Type="http://schemas.openxmlformats.org/officeDocument/2006/relationships/hyperlink" Target="https://www.sciencedirect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ITpro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ICT</dc:creator>
  <cp:lastModifiedBy>Admin</cp:lastModifiedBy>
  <cp:revision>36</cp:revision>
  <cp:lastPrinted>2024-09-20T07:00:00Z</cp:lastPrinted>
  <dcterms:created xsi:type="dcterms:W3CDTF">2024-09-19T07:16:00Z</dcterms:created>
  <dcterms:modified xsi:type="dcterms:W3CDTF">2024-09-20T07:16:00Z</dcterms:modified>
</cp:coreProperties>
</file>